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F40DA" w14:textId="77777777" w:rsidR="00BB76E5" w:rsidRDefault="00BB76E5" w:rsidP="00685FAB">
      <w:pPr>
        <w:tabs>
          <w:tab w:val="center" w:pos="1701"/>
          <w:tab w:val="center" w:pos="2835"/>
          <w:tab w:val="center" w:pos="4536"/>
          <w:tab w:val="center" w:pos="5670"/>
          <w:tab w:val="center" w:pos="8505"/>
          <w:tab w:val="center" w:pos="9072"/>
        </w:tabs>
        <w:ind w:firstLine="708"/>
        <w:rPr>
          <w:rStyle w:val="Lienhypertexte"/>
          <w:szCs w:val="20"/>
        </w:rPr>
      </w:pPr>
    </w:p>
    <w:p w14:paraId="6FD7C6D4" w14:textId="77777777" w:rsidR="00BB76E5" w:rsidRDefault="00BB76E5" w:rsidP="00685FAB">
      <w:pPr>
        <w:tabs>
          <w:tab w:val="center" w:pos="1701"/>
          <w:tab w:val="center" w:pos="2835"/>
          <w:tab w:val="center" w:pos="4536"/>
          <w:tab w:val="center" w:pos="5670"/>
          <w:tab w:val="center" w:pos="8505"/>
          <w:tab w:val="center" w:pos="9072"/>
        </w:tabs>
        <w:ind w:firstLine="708"/>
        <w:rPr>
          <w:rStyle w:val="Lienhypertexte"/>
          <w:szCs w:val="20"/>
        </w:rPr>
      </w:pPr>
    </w:p>
    <w:p w14:paraId="43F3B8D6" w14:textId="77777777" w:rsidR="00BB76E5" w:rsidRDefault="00BB76E5" w:rsidP="00685FAB">
      <w:pPr>
        <w:tabs>
          <w:tab w:val="center" w:pos="1701"/>
          <w:tab w:val="center" w:pos="2835"/>
          <w:tab w:val="center" w:pos="4536"/>
          <w:tab w:val="center" w:pos="5670"/>
          <w:tab w:val="center" w:pos="8505"/>
          <w:tab w:val="center" w:pos="9072"/>
        </w:tabs>
        <w:ind w:firstLine="708"/>
        <w:rPr>
          <w:rStyle w:val="Lienhypertexte"/>
          <w:szCs w:val="20"/>
        </w:rPr>
      </w:pPr>
    </w:p>
    <w:p w14:paraId="7806D377" w14:textId="77777777" w:rsidR="00BB76E5" w:rsidRDefault="00BB76E5" w:rsidP="00685FAB">
      <w:pPr>
        <w:tabs>
          <w:tab w:val="center" w:pos="1701"/>
          <w:tab w:val="center" w:pos="2835"/>
          <w:tab w:val="center" w:pos="4536"/>
          <w:tab w:val="center" w:pos="5670"/>
          <w:tab w:val="center" w:pos="8505"/>
          <w:tab w:val="center" w:pos="9072"/>
        </w:tabs>
        <w:ind w:firstLine="708"/>
        <w:rPr>
          <w:rStyle w:val="Lienhypertexte"/>
          <w:szCs w:val="20"/>
        </w:rPr>
      </w:pPr>
    </w:p>
    <w:p w14:paraId="38EB6162" w14:textId="77777777" w:rsidR="00BB76E5" w:rsidRDefault="00BB76E5" w:rsidP="00685FAB">
      <w:pPr>
        <w:tabs>
          <w:tab w:val="center" w:pos="1701"/>
          <w:tab w:val="center" w:pos="2835"/>
          <w:tab w:val="center" w:pos="4536"/>
          <w:tab w:val="center" w:pos="5670"/>
          <w:tab w:val="center" w:pos="8505"/>
          <w:tab w:val="center" w:pos="9072"/>
        </w:tabs>
        <w:ind w:firstLine="708"/>
        <w:rPr>
          <w:rStyle w:val="Lienhypertexte"/>
          <w:szCs w:val="20"/>
        </w:rPr>
      </w:pPr>
    </w:p>
    <w:p w14:paraId="3903CED5" w14:textId="77777777" w:rsidR="00BB76E5" w:rsidRDefault="00BB76E5" w:rsidP="00685FAB">
      <w:pPr>
        <w:tabs>
          <w:tab w:val="center" w:pos="1701"/>
          <w:tab w:val="center" w:pos="2835"/>
          <w:tab w:val="center" w:pos="4536"/>
          <w:tab w:val="center" w:pos="5670"/>
          <w:tab w:val="center" w:pos="8505"/>
          <w:tab w:val="center" w:pos="9072"/>
        </w:tabs>
        <w:ind w:firstLine="708"/>
        <w:rPr>
          <w:rStyle w:val="Lienhypertexte"/>
          <w:szCs w:val="20"/>
        </w:rPr>
      </w:pPr>
    </w:p>
    <w:p w14:paraId="6222A03D" w14:textId="77777777" w:rsidR="00BB76E5" w:rsidRDefault="00BB76E5" w:rsidP="00685FAB">
      <w:pPr>
        <w:tabs>
          <w:tab w:val="center" w:pos="1701"/>
          <w:tab w:val="center" w:pos="2835"/>
          <w:tab w:val="center" w:pos="4536"/>
          <w:tab w:val="center" w:pos="5670"/>
          <w:tab w:val="center" w:pos="8505"/>
          <w:tab w:val="center" w:pos="9072"/>
        </w:tabs>
        <w:ind w:firstLine="708"/>
        <w:rPr>
          <w:rStyle w:val="Lienhypertexte"/>
          <w:szCs w:val="20"/>
        </w:rPr>
      </w:pPr>
    </w:p>
    <w:p w14:paraId="656A1C59" w14:textId="77777777" w:rsidR="00BB76E5" w:rsidRDefault="00BB76E5" w:rsidP="00685FAB">
      <w:pPr>
        <w:tabs>
          <w:tab w:val="center" w:pos="1701"/>
          <w:tab w:val="center" w:pos="2835"/>
          <w:tab w:val="center" w:pos="4536"/>
          <w:tab w:val="center" w:pos="5670"/>
          <w:tab w:val="center" w:pos="8505"/>
          <w:tab w:val="center" w:pos="9072"/>
        </w:tabs>
        <w:ind w:firstLine="708"/>
        <w:rPr>
          <w:rStyle w:val="Lienhypertexte"/>
          <w:szCs w:val="20"/>
        </w:rPr>
      </w:pPr>
    </w:p>
    <w:p w14:paraId="32CE7A85" w14:textId="77777777" w:rsidR="00BB76E5" w:rsidRDefault="00BB76E5" w:rsidP="00685FAB">
      <w:pPr>
        <w:tabs>
          <w:tab w:val="center" w:pos="1701"/>
          <w:tab w:val="center" w:pos="2835"/>
          <w:tab w:val="center" w:pos="4536"/>
          <w:tab w:val="center" w:pos="5670"/>
          <w:tab w:val="center" w:pos="8505"/>
          <w:tab w:val="center" w:pos="9072"/>
        </w:tabs>
        <w:ind w:firstLine="708"/>
        <w:rPr>
          <w:rStyle w:val="Lienhypertexte"/>
          <w:szCs w:val="20"/>
        </w:rPr>
      </w:pPr>
    </w:p>
    <w:p w14:paraId="363F0148" w14:textId="77777777" w:rsidR="00BB76E5" w:rsidRDefault="00BB76E5" w:rsidP="00685FAB">
      <w:pPr>
        <w:tabs>
          <w:tab w:val="center" w:pos="1701"/>
          <w:tab w:val="center" w:pos="2835"/>
          <w:tab w:val="center" w:pos="4536"/>
          <w:tab w:val="center" w:pos="5670"/>
          <w:tab w:val="center" w:pos="8505"/>
          <w:tab w:val="center" w:pos="9072"/>
        </w:tabs>
        <w:ind w:firstLine="708"/>
        <w:rPr>
          <w:rStyle w:val="Lienhypertexte"/>
          <w:szCs w:val="20"/>
        </w:rPr>
      </w:pPr>
    </w:p>
    <w:p w14:paraId="2A20ED24" w14:textId="77777777" w:rsidR="006D7341" w:rsidRPr="006D7341" w:rsidRDefault="006D7341" w:rsidP="00685FAB">
      <w:pPr>
        <w:tabs>
          <w:tab w:val="center" w:pos="1701"/>
          <w:tab w:val="center" w:pos="2835"/>
          <w:tab w:val="center" w:pos="5670"/>
          <w:tab w:val="center" w:pos="8505"/>
        </w:tabs>
        <w:rPr>
          <w:color w:val="000000"/>
          <w:szCs w:val="20"/>
        </w:rPr>
      </w:pPr>
    </w:p>
    <w:p w14:paraId="466BB151" w14:textId="2DCB4171" w:rsidR="00C90447" w:rsidRDefault="00C90447" w:rsidP="00C90447">
      <w:pPr>
        <w:pStyle w:val="Titre3"/>
        <w:spacing w:line="510" w:lineRule="atLeast"/>
        <w:rPr>
          <w:rFonts w:asciiTheme="majorHAnsi" w:hAnsiTheme="majorHAnsi" w:cstheme="majorHAnsi"/>
          <w:b/>
          <w:bCs/>
          <w:sz w:val="44"/>
          <w:szCs w:val="44"/>
        </w:rPr>
      </w:pPr>
      <w:r w:rsidRPr="00C90447">
        <w:rPr>
          <w:rFonts w:asciiTheme="majorHAnsi" w:hAnsiTheme="majorHAnsi" w:cstheme="majorHAnsi"/>
          <w:b/>
          <w:bCs/>
          <w:sz w:val="44"/>
          <w:szCs w:val="44"/>
        </w:rPr>
        <w:t>Comment devenir membre de l’UPMC</w:t>
      </w:r>
      <w:r w:rsidRPr="00C90447">
        <w:rPr>
          <w:rFonts w:asciiTheme="majorHAnsi" w:hAnsiTheme="majorHAnsi" w:cstheme="majorHAnsi"/>
          <w:b/>
          <w:bCs/>
          <w:sz w:val="44"/>
          <w:szCs w:val="44"/>
        </w:rPr>
        <w:t xml:space="preserve"> </w:t>
      </w:r>
      <w:r w:rsidRPr="00C90447">
        <w:rPr>
          <w:rFonts w:asciiTheme="majorHAnsi" w:hAnsiTheme="majorHAnsi" w:cstheme="majorHAnsi"/>
          <w:b/>
          <w:bCs/>
          <w:sz w:val="44"/>
          <w:szCs w:val="44"/>
        </w:rPr>
        <w:t>?</w:t>
      </w:r>
    </w:p>
    <w:p w14:paraId="699A63F1" w14:textId="75553CF0" w:rsidR="00C90447" w:rsidRDefault="00C90447" w:rsidP="00C90447"/>
    <w:p w14:paraId="620FA9EA" w14:textId="77777777" w:rsidR="00C90447" w:rsidRPr="00C90447" w:rsidRDefault="00C90447" w:rsidP="00C90447"/>
    <w:p w14:paraId="2C7E39C8" w14:textId="77777777" w:rsidR="00C90447" w:rsidRPr="00C90447" w:rsidRDefault="00C90447" w:rsidP="00C90447">
      <w:pPr>
        <w:pStyle w:val="NormalWeb"/>
        <w:spacing w:before="0" w:beforeAutospacing="0" w:after="288" w:afterAutospacing="0"/>
        <w:rPr>
          <w:rFonts w:asciiTheme="majorHAnsi" w:hAnsiTheme="majorHAnsi" w:cstheme="majorHAnsi"/>
        </w:rPr>
      </w:pPr>
      <w:r w:rsidRPr="00C90447">
        <w:rPr>
          <w:rFonts w:asciiTheme="majorHAnsi" w:hAnsiTheme="majorHAnsi" w:cstheme="majorHAnsi"/>
          <w:b/>
          <w:bCs/>
        </w:rPr>
        <w:t>Pour devenir membre, il faut :</w:t>
      </w:r>
    </w:p>
    <w:p w14:paraId="017B80D5" w14:textId="77777777" w:rsidR="00C90447" w:rsidRPr="00C90447" w:rsidRDefault="00C90447" w:rsidP="00C90447">
      <w:pPr>
        <w:numPr>
          <w:ilvl w:val="0"/>
          <w:numId w:val="18"/>
        </w:numPr>
        <w:spacing w:before="100" w:beforeAutospacing="1" w:after="100" w:afterAutospacing="1"/>
        <w:jc w:val="left"/>
        <w:rPr>
          <w:rFonts w:asciiTheme="majorHAnsi" w:hAnsiTheme="majorHAnsi" w:cstheme="majorHAnsi"/>
        </w:rPr>
      </w:pPr>
      <w:proofErr w:type="spellStart"/>
      <w:r w:rsidRPr="00C90447">
        <w:rPr>
          <w:rFonts w:asciiTheme="majorHAnsi" w:hAnsiTheme="majorHAnsi" w:cstheme="majorHAnsi"/>
        </w:rPr>
        <w:t>Etre</w:t>
      </w:r>
      <w:proofErr w:type="spellEnd"/>
      <w:r w:rsidRPr="00C90447">
        <w:rPr>
          <w:rFonts w:asciiTheme="majorHAnsi" w:hAnsiTheme="majorHAnsi" w:cstheme="majorHAnsi"/>
        </w:rPr>
        <w:t xml:space="preserve"> un professionnel actif de la communication, c’est-à-dire occuper des fonctions à titre principal ou avoir la charge d’activités de communication.</w:t>
      </w:r>
    </w:p>
    <w:p w14:paraId="7A0A1051" w14:textId="77777777" w:rsidR="00C90447" w:rsidRPr="00C90447" w:rsidRDefault="00C90447" w:rsidP="00C90447">
      <w:pPr>
        <w:numPr>
          <w:ilvl w:val="0"/>
          <w:numId w:val="18"/>
        </w:numPr>
        <w:spacing w:before="100" w:beforeAutospacing="1" w:after="100" w:afterAutospacing="1"/>
        <w:jc w:val="left"/>
        <w:rPr>
          <w:rFonts w:asciiTheme="majorHAnsi" w:hAnsiTheme="majorHAnsi" w:cstheme="majorHAnsi"/>
        </w:rPr>
      </w:pPr>
      <w:r w:rsidRPr="00C90447">
        <w:rPr>
          <w:rFonts w:asciiTheme="majorHAnsi" w:hAnsiTheme="majorHAnsi" w:cstheme="majorHAnsi"/>
        </w:rPr>
        <w:t>Télécharger ci-dessous le formulaire de candidature.</w:t>
      </w:r>
    </w:p>
    <w:p w14:paraId="6F20E251" w14:textId="77777777" w:rsidR="00C90447" w:rsidRPr="00C90447" w:rsidRDefault="00C90447" w:rsidP="00C90447">
      <w:pPr>
        <w:numPr>
          <w:ilvl w:val="0"/>
          <w:numId w:val="18"/>
        </w:numPr>
        <w:spacing w:before="100" w:beforeAutospacing="1" w:after="100" w:afterAutospacing="1"/>
        <w:jc w:val="left"/>
        <w:rPr>
          <w:rFonts w:asciiTheme="majorHAnsi" w:hAnsiTheme="majorHAnsi" w:cstheme="majorHAnsi"/>
        </w:rPr>
      </w:pPr>
      <w:r w:rsidRPr="00C90447">
        <w:rPr>
          <w:rFonts w:asciiTheme="majorHAnsi" w:hAnsiTheme="majorHAnsi" w:cstheme="majorHAnsi"/>
        </w:rPr>
        <w:t xml:space="preserve">Quand le formulaire est dûment complété, cliquer sur le bouton SOUMETTRE au bas du </w:t>
      </w:r>
      <w:proofErr w:type="gramStart"/>
      <w:r w:rsidRPr="00C90447">
        <w:rPr>
          <w:rFonts w:asciiTheme="majorHAnsi" w:hAnsiTheme="majorHAnsi" w:cstheme="majorHAnsi"/>
        </w:rPr>
        <w:t>document  et</w:t>
      </w:r>
      <w:proofErr w:type="gramEnd"/>
      <w:r w:rsidRPr="00C90447">
        <w:rPr>
          <w:rFonts w:asciiTheme="majorHAnsi" w:hAnsiTheme="majorHAnsi" w:cstheme="majorHAnsi"/>
        </w:rPr>
        <w:t xml:space="preserve">  joindre à l’envoi</w:t>
      </w:r>
      <w:r w:rsidRPr="00C90447">
        <w:rPr>
          <w:rStyle w:val="apple-converted-space"/>
          <w:rFonts w:asciiTheme="majorHAnsi" w:hAnsiTheme="majorHAnsi" w:cstheme="majorHAnsi"/>
        </w:rPr>
        <w:t> </w:t>
      </w:r>
      <w:r w:rsidRPr="00C90447">
        <w:rPr>
          <w:rStyle w:val="lev"/>
          <w:rFonts w:asciiTheme="majorHAnsi" w:hAnsiTheme="majorHAnsi" w:cstheme="majorHAnsi"/>
        </w:rPr>
        <w:t>une lettre de motivation et un CV complet</w:t>
      </w:r>
      <w:r w:rsidRPr="00C90447">
        <w:rPr>
          <w:rFonts w:asciiTheme="majorHAnsi" w:hAnsiTheme="majorHAnsi" w:cstheme="majorHAnsi"/>
        </w:rPr>
        <w:t>.</w:t>
      </w:r>
    </w:p>
    <w:p w14:paraId="5B974292" w14:textId="5AF733C8" w:rsidR="00C90447" w:rsidRDefault="00C90447" w:rsidP="00C90447">
      <w:pPr>
        <w:numPr>
          <w:ilvl w:val="0"/>
          <w:numId w:val="18"/>
        </w:numPr>
        <w:spacing w:before="100" w:beforeAutospacing="1" w:after="100" w:afterAutospacing="1"/>
        <w:jc w:val="left"/>
        <w:rPr>
          <w:rFonts w:asciiTheme="majorHAnsi" w:hAnsiTheme="majorHAnsi" w:cstheme="majorHAnsi"/>
        </w:rPr>
      </w:pPr>
      <w:r w:rsidRPr="00C90447">
        <w:rPr>
          <w:rFonts w:asciiTheme="majorHAnsi" w:hAnsiTheme="majorHAnsi" w:cstheme="majorHAnsi"/>
        </w:rPr>
        <w:t xml:space="preserve">Optionnel — si le candidat est employé et soutenu par son employeur (paiement de la cotisation), remplir également l’attestation de l’employeur en bas de formulaire confirmant </w:t>
      </w:r>
      <w:proofErr w:type="gramStart"/>
      <w:r w:rsidRPr="00C90447">
        <w:rPr>
          <w:rFonts w:asciiTheme="majorHAnsi" w:hAnsiTheme="majorHAnsi" w:cstheme="majorHAnsi"/>
        </w:rPr>
        <w:t>les</w:t>
      </w:r>
      <w:proofErr w:type="gramEnd"/>
      <w:r w:rsidRPr="00C90447">
        <w:rPr>
          <w:rFonts w:asciiTheme="majorHAnsi" w:hAnsiTheme="majorHAnsi" w:cstheme="majorHAnsi"/>
        </w:rPr>
        <w:t xml:space="preserve"> responsabilités du candidat en matière de communication. Un directeur ou responsable d’entreprise en est dispensé.</w:t>
      </w:r>
    </w:p>
    <w:p w14:paraId="588A5A3F" w14:textId="77777777" w:rsidR="00C90447" w:rsidRPr="00C90447" w:rsidRDefault="00C90447" w:rsidP="00C90447">
      <w:pPr>
        <w:spacing w:before="100" w:beforeAutospacing="1" w:after="100" w:afterAutospacing="1"/>
        <w:ind w:left="720"/>
        <w:jc w:val="left"/>
        <w:rPr>
          <w:rFonts w:asciiTheme="majorHAnsi" w:hAnsiTheme="majorHAnsi" w:cstheme="majorHAnsi"/>
        </w:rPr>
      </w:pPr>
    </w:p>
    <w:p w14:paraId="765CF9EF" w14:textId="3DE5518B" w:rsidR="00C90447" w:rsidRDefault="00C90447" w:rsidP="00C90447">
      <w:pPr>
        <w:pStyle w:val="NormalWeb"/>
        <w:spacing w:before="0" w:beforeAutospacing="0" w:after="288" w:afterAutospacing="0"/>
        <w:jc w:val="center"/>
        <w:rPr>
          <w:rFonts w:asciiTheme="majorHAnsi" w:hAnsiTheme="majorHAnsi" w:cstheme="majorHAnsi"/>
        </w:rPr>
      </w:pPr>
      <w:r w:rsidRPr="00C90447">
        <w:rPr>
          <w:rFonts w:asciiTheme="majorHAnsi" w:hAnsiTheme="majorHAnsi" w:cstheme="majorHAnsi"/>
        </w:rPr>
        <w:fldChar w:fldCharType="begin"/>
      </w:r>
      <w:r>
        <w:rPr>
          <w:rFonts w:asciiTheme="majorHAnsi" w:hAnsiTheme="majorHAnsi" w:cstheme="majorHAnsi"/>
        </w:rPr>
        <w:instrText>HYPERLINK "https://www.upmc.be/formulaire-de-demande-d-admission-a-l-upmc/"</w:instrText>
      </w:r>
      <w:r w:rsidRPr="00C90447">
        <w:rPr>
          <w:rFonts w:asciiTheme="majorHAnsi" w:hAnsiTheme="majorHAnsi" w:cstheme="majorHAnsi"/>
        </w:rPr>
      </w:r>
      <w:r w:rsidRPr="00C90447">
        <w:rPr>
          <w:rFonts w:asciiTheme="majorHAnsi" w:hAnsiTheme="majorHAnsi" w:cstheme="majorHAnsi"/>
        </w:rPr>
        <w:fldChar w:fldCharType="separate"/>
      </w:r>
      <w:r w:rsidRPr="00C90447">
        <w:rPr>
          <w:rStyle w:val="Lienhypertexte"/>
          <w:rFonts w:asciiTheme="majorHAnsi" w:hAnsiTheme="majorHAnsi" w:cstheme="majorHAnsi"/>
          <w:b/>
          <w:bCs/>
          <w:caps/>
          <w:color w:val="9B59B6"/>
          <w:bdr w:val="single" w:sz="6" w:space="5" w:color="9B59B6" w:frame="1"/>
        </w:rPr>
        <w:t>TÉLÉCHARGER ICI LE FORMULAIRE DE CANDIDATURE</w:t>
      </w:r>
      <w:r w:rsidRPr="00C90447">
        <w:rPr>
          <w:rFonts w:asciiTheme="majorHAnsi" w:hAnsiTheme="majorHAnsi" w:cstheme="majorHAnsi"/>
        </w:rPr>
        <w:fldChar w:fldCharType="end"/>
      </w:r>
    </w:p>
    <w:p w14:paraId="21761053" w14:textId="77777777" w:rsidR="00C90447" w:rsidRPr="00C90447" w:rsidRDefault="00C90447" w:rsidP="00C90447">
      <w:pPr>
        <w:pStyle w:val="NormalWeb"/>
        <w:spacing w:before="0" w:beforeAutospacing="0" w:after="288" w:afterAutospacing="0"/>
        <w:jc w:val="center"/>
        <w:rPr>
          <w:rFonts w:asciiTheme="majorHAnsi" w:hAnsiTheme="majorHAnsi" w:cstheme="majorHAnsi"/>
        </w:rPr>
      </w:pPr>
    </w:p>
    <w:p w14:paraId="67ED4F04" w14:textId="033D1FBC" w:rsidR="00C90447" w:rsidRPr="00C90447" w:rsidRDefault="00C90447" w:rsidP="00C90447">
      <w:pPr>
        <w:pStyle w:val="NormalWeb"/>
        <w:spacing w:before="0" w:beforeAutospacing="0" w:after="288" w:afterAutospacing="0"/>
        <w:rPr>
          <w:rFonts w:asciiTheme="majorHAnsi" w:hAnsiTheme="majorHAnsi" w:cstheme="majorHAnsi"/>
          <w:sz w:val="20"/>
          <w:szCs w:val="20"/>
        </w:rPr>
      </w:pPr>
      <w:r w:rsidRPr="00C90447">
        <w:rPr>
          <w:rFonts w:asciiTheme="majorHAnsi" w:hAnsiTheme="majorHAnsi" w:cstheme="majorHAnsi"/>
          <w:sz w:val="20"/>
          <w:szCs w:val="20"/>
        </w:rPr>
        <w:t>Le candidat sera parrainé par deux membres du Conseil d’Administration qui le rencontreront pour analyser sa formation, son expérience et son activité actuelle. Il n’est donc pas nécessaire de proposer vous-même un parrain.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C90447">
        <w:rPr>
          <w:rFonts w:asciiTheme="majorHAnsi" w:hAnsiTheme="majorHAnsi" w:cstheme="majorHAnsi"/>
          <w:sz w:val="20"/>
          <w:szCs w:val="20"/>
        </w:rPr>
        <w:t>Les décisions du Conseil d’Administration sont souveraines et sans appel.</w:t>
      </w:r>
    </w:p>
    <w:p w14:paraId="15FD3CC6" w14:textId="77777777" w:rsidR="00C90447" w:rsidRPr="00C90447" w:rsidRDefault="00C90447" w:rsidP="00C90447">
      <w:pPr>
        <w:pStyle w:val="z-Hautduformulaire"/>
        <w:rPr>
          <w:rFonts w:asciiTheme="majorHAnsi" w:hAnsiTheme="majorHAnsi" w:cstheme="majorHAnsi"/>
        </w:rPr>
      </w:pPr>
      <w:r w:rsidRPr="00C90447">
        <w:rPr>
          <w:rFonts w:asciiTheme="majorHAnsi" w:hAnsiTheme="majorHAnsi" w:cstheme="majorHAnsi"/>
        </w:rPr>
        <w:t>Haut du formulaire</w:t>
      </w:r>
    </w:p>
    <w:p w14:paraId="2F11361F" w14:textId="77777777" w:rsidR="00C90447" w:rsidRPr="00C90447" w:rsidRDefault="00C90447" w:rsidP="00C90447">
      <w:pPr>
        <w:pStyle w:val="z-Basduformulaire"/>
        <w:rPr>
          <w:rFonts w:asciiTheme="majorHAnsi" w:hAnsiTheme="majorHAnsi" w:cstheme="majorHAnsi"/>
        </w:rPr>
      </w:pPr>
      <w:r w:rsidRPr="00C90447">
        <w:rPr>
          <w:rFonts w:asciiTheme="majorHAnsi" w:hAnsiTheme="majorHAnsi" w:cstheme="majorHAnsi"/>
        </w:rPr>
        <w:t>Bas du formulaire</w:t>
      </w:r>
    </w:p>
    <w:p w14:paraId="425613F6" w14:textId="77777777" w:rsidR="00C90447" w:rsidRPr="00C90447" w:rsidRDefault="00C90447" w:rsidP="00C90447">
      <w:pPr>
        <w:rPr>
          <w:rFonts w:asciiTheme="majorHAnsi" w:hAnsiTheme="majorHAnsi" w:cstheme="majorHAnsi"/>
        </w:rPr>
      </w:pPr>
    </w:p>
    <w:p w14:paraId="4C364A94" w14:textId="77777777" w:rsidR="006D7341" w:rsidRPr="006D7341" w:rsidRDefault="006D7341" w:rsidP="006D7341">
      <w:pPr>
        <w:ind w:left="4536"/>
        <w:jc w:val="left"/>
        <w:rPr>
          <w:szCs w:val="20"/>
        </w:rPr>
      </w:pPr>
    </w:p>
    <w:sectPr w:rsidR="006D7341" w:rsidRPr="006D7341" w:rsidSect="006D73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418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EFDCB" w14:textId="77777777" w:rsidR="00E942C9" w:rsidRDefault="00E942C9">
      <w:r>
        <w:separator/>
      </w:r>
    </w:p>
  </w:endnote>
  <w:endnote w:type="continuationSeparator" w:id="0">
    <w:p w14:paraId="22D7B035" w14:textId="77777777" w:rsidR="00E942C9" w:rsidRDefault="00E9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F55EC" w14:textId="77777777" w:rsidR="006C476F" w:rsidRDefault="006C476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83F4D" w14:textId="77777777" w:rsidR="006C476F" w:rsidRDefault="006C476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C4BA5" w14:textId="77777777" w:rsidR="006C476F" w:rsidRDefault="006C476F" w:rsidP="006C476F">
    <w:pPr>
      <w:pStyle w:val="Pieddepage"/>
      <w:jc w:val="center"/>
    </w:pPr>
    <w:r>
      <w:t>BCE  BE0413007 687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37FFA" w14:textId="77777777" w:rsidR="00E942C9" w:rsidRDefault="00E942C9">
      <w:r>
        <w:separator/>
      </w:r>
    </w:p>
  </w:footnote>
  <w:footnote w:type="continuationSeparator" w:id="0">
    <w:p w14:paraId="1E9BF13E" w14:textId="77777777" w:rsidR="00E942C9" w:rsidRDefault="00E94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0752B" w14:textId="77777777" w:rsidR="006C476F" w:rsidRDefault="006C47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8FEFF" w14:textId="77777777" w:rsidR="00685FAB" w:rsidRDefault="00685FAB">
    <w:pPr>
      <w:pStyle w:val="En-tte"/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 wp14:anchorId="6B6FD0F5" wp14:editId="3BB028F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489200" cy="10706100"/>
          <wp:effectExtent l="0" t="0" r="0" b="12700"/>
          <wp:wrapNone/>
          <wp:docPr id="2" name="Image 2" descr="sui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i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6144B" w14:textId="77777777" w:rsidR="00685FAB" w:rsidRDefault="00BB76E5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1F423F" wp14:editId="7A3D5A87">
          <wp:simplePos x="0" y="0"/>
          <wp:positionH relativeFrom="column">
            <wp:posOffset>-1080135</wp:posOffset>
          </wp:positionH>
          <wp:positionV relativeFrom="page">
            <wp:posOffset>18107</wp:posOffset>
          </wp:positionV>
          <wp:extent cx="2489703" cy="10691243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tetes_upmc.pdf"/>
                  <pic:cNvPicPr/>
                </pic:nvPicPr>
                <pic:blipFill rotWithShape="1">
                  <a:blip r:embed="rId1"/>
                  <a:srcRect r="67049"/>
                  <a:stretch/>
                </pic:blipFill>
                <pic:spPr bwMode="auto">
                  <a:xfrm>
                    <a:off x="0" y="0"/>
                    <a:ext cx="2489879" cy="106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0361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30AE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526B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AB0E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72457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F42C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847B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42EB9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426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881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7CD87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27E77D41"/>
    <w:multiLevelType w:val="hybridMultilevel"/>
    <w:tmpl w:val="C54455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9692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513B36"/>
    <w:multiLevelType w:val="hybridMultilevel"/>
    <w:tmpl w:val="6B226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4504B"/>
    <w:multiLevelType w:val="multilevel"/>
    <w:tmpl w:val="031A5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C428EB"/>
    <w:multiLevelType w:val="hybridMultilevel"/>
    <w:tmpl w:val="35A4272A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7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C2"/>
    <w:rsid w:val="001460F8"/>
    <w:rsid w:val="00167260"/>
    <w:rsid w:val="004033BA"/>
    <w:rsid w:val="00557D20"/>
    <w:rsid w:val="00685FAB"/>
    <w:rsid w:val="006A03BB"/>
    <w:rsid w:val="006C476F"/>
    <w:rsid w:val="006D7341"/>
    <w:rsid w:val="0088798F"/>
    <w:rsid w:val="00A22F14"/>
    <w:rsid w:val="00B47FC2"/>
    <w:rsid w:val="00BB76E5"/>
    <w:rsid w:val="00C90447"/>
    <w:rsid w:val="00CC6487"/>
    <w:rsid w:val="00E9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82F2E9"/>
  <w14:defaultImageDpi w14:val="300"/>
  <w15:docId w15:val="{E70C246E-F618-914B-9C6D-5B6B1418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2F0"/>
    <w:pPr>
      <w:jc w:val="both"/>
    </w:pPr>
    <w:rPr>
      <w:rFonts w:ascii="Arial" w:hAnsi="Arial"/>
      <w:szCs w:val="24"/>
      <w:lang w:val="fr-FR"/>
    </w:rPr>
  </w:style>
  <w:style w:type="paragraph" w:styleId="Titre1">
    <w:name w:val="heading 1"/>
    <w:basedOn w:val="Normal"/>
    <w:next w:val="Normal"/>
    <w:autoRedefine/>
    <w:qFormat/>
    <w:rsid w:val="008A62F0"/>
    <w:pPr>
      <w:keepNext/>
      <w:spacing w:after="60"/>
      <w:outlineLvl w:val="0"/>
    </w:pPr>
    <w:rPr>
      <w:kern w:val="32"/>
      <w:sz w:val="32"/>
      <w:szCs w:val="32"/>
    </w:rPr>
  </w:style>
  <w:style w:type="paragraph" w:styleId="Titre2">
    <w:name w:val="heading 2"/>
    <w:basedOn w:val="Normal"/>
    <w:next w:val="Normal"/>
    <w:autoRedefine/>
    <w:qFormat/>
    <w:rsid w:val="008A62F0"/>
    <w:pPr>
      <w:keepNext/>
      <w:spacing w:after="60"/>
      <w:outlineLvl w:val="1"/>
    </w:pPr>
    <w:rPr>
      <w:b/>
      <w:sz w:val="24"/>
      <w:szCs w:val="28"/>
    </w:rPr>
  </w:style>
  <w:style w:type="paragraph" w:styleId="Titre3">
    <w:name w:val="heading 3"/>
    <w:basedOn w:val="Normal"/>
    <w:next w:val="Normal"/>
    <w:autoRedefine/>
    <w:qFormat/>
    <w:rsid w:val="008A62F0"/>
    <w:pPr>
      <w:keepNext/>
      <w:spacing w:after="60"/>
      <w:outlineLvl w:val="2"/>
    </w:pPr>
    <w:rPr>
      <w:i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A62F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8A62F0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autoRedefine/>
    <w:rsid w:val="008A62F0"/>
    <w:pPr>
      <w:ind w:left="4536"/>
      <w:jc w:val="left"/>
    </w:pPr>
  </w:style>
  <w:style w:type="paragraph" w:styleId="Corpsdetexte">
    <w:name w:val="Body Text"/>
    <w:basedOn w:val="Normal"/>
    <w:link w:val="CorpsdetexteCar"/>
    <w:rsid w:val="006D7341"/>
    <w:pPr>
      <w:suppressAutoHyphens/>
      <w:spacing w:after="120"/>
    </w:pPr>
    <w:rPr>
      <w:rFonts w:ascii="Times New Roman" w:hAnsi="Times New Roman"/>
      <w:szCs w:val="20"/>
      <w:lang w:val="fr-BE"/>
    </w:rPr>
  </w:style>
  <w:style w:type="character" w:customStyle="1" w:styleId="CorpsdetexteCar">
    <w:name w:val="Corps de texte Car"/>
    <w:basedOn w:val="Policepardfaut"/>
    <w:link w:val="Corpsdetexte"/>
    <w:rsid w:val="006D7341"/>
  </w:style>
  <w:style w:type="paragraph" w:styleId="Listepuces">
    <w:name w:val="List Bullet"/>
    <w:basedOn w:val="Normal"/>
    <w:uiPriority w:val="99"/>
    <w:unhideWhenUsed/>
    <w:rsid w:val="006D7341"/>
    <w:pPr>
      <w:numPr>
        <w:numId w:val="7"/>
      </w:numPr>
      <w:contextualSpacing/>
    </w:pPr>
  </w:style>
  <w:style w:type="character" w:styleId="Lienhypertexte">
    <w:name w:val="Hyperlink"/>
    <w:basedOn w:val="Policepardfaut"/>
    <w:uiPriority w:val="99"/>
    <w:unhideWhenUsed/>
    <w:rsid w:val="00685FA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5FA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FAB"/>
    <w:rPr>
      <w:rFonts w:ascii="Lucida Grande" w:hAnsi="Lucida Grande" w:cs="Lucida Grande"/>
      <w:sz w:val="18"/>
      <w:szCs w:val="18"/>
      <w:lang w:val="fr-FR"/>
    </w:rPr>
  </w:style>
  <w:style w:type="paragraph" w:styleId="NormalWeb">
    <w:name w:val="Normal (Web)"/>
    <w:basedOn w:val="Normal"/>
    <w:uiPriority w:val="99"/>
    <w:semiHidden/>
    <w:unhideWhenUsed/>
    <w:rsid w:val="00C90447"/>
    <w:pPr>
      <w:spacing w:before="100" w:beforeAutospacing="1" w:after="100" w:afterAutospacing="1"/>
      <w:jc w:val="left"/>
    </w:pPr>
    <w:rPr>
      <w:rFonts w:ascii="Times New Roman" w:hAnsi="Times New Roman"/>
      <w:sz w:val="24"/>
      <w:lang w:val="fr-BE"/>
    </w:rPr>
  </w:style>
  <w:style w:type="character" w:customStyle="1" w:styleId="apple-converted-space">
    <w:name w:val="apple-converted-space"/>
    <w:basedOn w:val="Policepardfaut"/>
    <w:rsid w:val="00C90447"/>
  </w:style>
  <w:style w:type="character" w:styleId="lev">
    <w:name w:val="Strong"/>
    <w:basedOn w:val="Policepardfaut"/>
    <w:uiPriority w:val="22"/>
    <w:qFormat/>
    <w:rsid w:val="00C90447"/>
    <w:rPr>
      <w:b/>
      <w:b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C90447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val="fr-BE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C90447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C90447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val="fr-BE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C90447"/>
    <w:rPr>
      <w:rFonts w:ascii="Arial" w:hAnsi="Arial" w:cs="Arial"/>
      <w:vanish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C904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1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0508">
          <w:marLeft w:val="0"/>
          <w:marRight w:val="0"/>
          <w:marTop w:val="23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8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8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310094">
          <w:marLeft w:val="14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tephane:Library:Containers:com.apple.mail:Data:Library:Mail%20Downloads:9907D15E-A230-4E33-92E1-41FD85345856:canevas_courrier_UPMC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Macintosh%20HD:Users:stephane:Library:Containers:com.apple.mail:Data:Library:Mail%20Downloads:9907D15E-A230-4E33-92E1-41FD85345856:canevas_courrier_UPMC.dotx</Template>
  <TotalTime>3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Test texte</vt:lpstr>
    </vt:vector>
  </TitlesOfParts>
  <Company>Page UP sprl</Company>
  <LinksUpToDate>false</LinksUpToDate>
  <CharactersWithSpaces>1197</CharactersWithSpaces>
  <SharedDoc>false</SharedDoc>
  <HLinks>
    <vt:vector size="12" baseType="variant">
      <vt:variant>
        <vt:i4>917538</vt:i4>
      </vt:variant>
      <vt:variant>
        <vt:i4>-1</vt:i4>
      </vt:variant>
      <vt:variant>
        <vt:i4>2049</vt:i4>
      </vt:variant>
      <vt:variant>
        <vt:i4>1</vt:i4>
      </vt:variant>
      <vt:variant>
        <vt:lpwstr>entetes_upmc</vt:lpwstr>
      </vt:variant>
      <vt:variant>
        <vt:lpwstr/>
      </vt:variant>
      <vt:variant>
        <vt:i4>8323186</vt:i4>
      </vt:variant>
      <vt:variant>
        <vt:i4>-1</vt:i4>
      </vt:variant>
      <vt:variant>
        <vt:i4>2050</vt:i4>
      </vt:variant>
      <vt:variant>
        <vt:i4>1</vt:i4>
      </vt:variant>
      <vt:variant>
        <vt:lpwstr>suites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texte</dc:title>
  <dc:subject/>
  <dc:creator>Stéphane Dor</dc:creator>
  <cp:keywords/>
  <cp:lastModifiedBy>Dor Stéphane</cp:lastModifiedBy>
  <cp:revision>2</cp:revision>
  <cp:lastPrinted>2020-11-09T13:04:00Z</cp:lastPrinted>
  <dcterms:created xsi:type="dcterms:W3CDTF">2021-05-26T14:58:00Z</dcterms:created>
  <dcterms:modified xsi:type="dcterms:W3CDTF">2021-05-26T14:58:00Z</dcterms:modified>
</cp:coreProperties>
</file>